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C5" w:rsidRPr="00B062C5" w:rsidRDefault="00B062C5" w:rsidP="00B062C5">
      <w:pPr>
        <w:rPr>
          <w:sz w:val="24"/>
        </w:rPr>
      </w:pPr>
      <w:r w:rsidRPr="00B062C5">
        <w:rPr>
          <w:sz w:val="24"/>
        </w:rPr>
        <w:t xml:space="preserve">Prezada solicitante, </w:t>
      </w:r>
    </w:p>
    <w:p w:rsidR="00B062C5" w:rsidRPr="00B062C5" w:rsidRDefault="00B062C5" w:rsidP="00B062C5">
      <w:pPr>
        <w:rPr>
          <w:sz w:val="24"/>
        </w:rPr>
      </w:pPr>
      <w:r w:rsidRPr="00B062C5">
        <w:rPr>
          <w:sz w:val="24"/>
        </w:rPr>
        <w:t>A Autoridade Municipal de Limpeza Urbana (</w:t>
      </w:r>
      <w:proofErr w:type="spellStart"/>
      <w:r w:rsidRPr="00B062C5">
        <w:rPr>
          <w:sz w:val="24"/>
        </w:rPr>
        <w:t>Amlurb</w:t>
      </w:r>
      <w:proofErr w:type="spellEnd"/>
      <w:r w:rsidRPr="00B062C5">
        <w:rPr>
          <w:sz w:val="24"/>
        </w:rPr>
        <w:t xml:space="preserve">) informa que em 2019 foram coletadas 5.629.080 toneladas de resíduos sólidos na cidade de São Paulo. </w:t>
      </w:r>
    </w:p>
    <w:p w:rsidR="00B062C5" w:rsidRDefault="00B062C5" w:rsidP="00B062C5">
      <w:pPr>
        <w:spacing w:line="360" w:lineRule="auto"/>
        <w:jc w:val="both"/>
        <w:rPr>
          <w:sz w:val="24"/>
        </w:rPr>
      </w:pPr>
      <w:r>
        <w:rPr>
          <w:sz w:val="24"/>
        </w:rPr>
        <w:t>Quanto à distribuição dos resíduos</w:t>
      </w:r>
      <w:r w:rsidRPr="00B062C5">
        <w:rPr>
          <w:sz w:val="24"/>
        </w:rPr>
        <w:t xml:space="preserve"> coletados, possuímos esta informação apenas para os resíduos sólidos domiciliares, por meio do estudo gravimétrico realizado pelas duas empresas responsáveis pela coleta no munícipio (</w:t>
      </w:r>
      <w:proofErr w:type="spellStart"/>
      <w:r w:rsidRPr="00B062C5">
        <w:rPr>
          <w:sz w:val="24"/>
        </w:rPr>
        <w:t>Loga</w:t>
      </w:r>
      <w:proofErr w:type="spellEnd"/>
      <w:r w:rsidRPr="00B062C5">
        <w:rPr>
          <w:sz w:val="24"/>
        </w:rPr>
        <w:t xml:space="preserve"> e </w:t>
      </w:r>
      <w:proofErr w:type="spellStart"/>
      <w:r w:rsidRPr="00B062C5">
        <w:rPr>
          <w:sz w:val="24"/>
        </w:rPr>
        <w:t>Ecourbis</w:t>
      </w:r>
      <w:proofErr w:type="spellEnd"/>
      <w:r w:rsidRPr="00B062C5">
        <w:rPr>
          <w:sz w:val="24"/>
        </w:rPr>
        <w:t>).</w:t>
      </w:r>
    </w:p>
    <w:p w:rsidR="00B062C5" w:rsidRDefault="00B062C5" w:rsidP="00B062C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Em 2019 </w:t>
      </w:r>
      <w:r w:rsidRPr="00B062C5">
        <w:rPr>
          <w:sz w:val="24"/>
        </w:rPr>
        <w:t>foram coletadas 3.680.080 toneladas de resíduos sólidos domiciliares, distribuídos da seguinte forma:</w:t>
      </w:r>
    </w:p>
    <w:p w:rsidR="00E0412B" w:rsidRDefault="00E0412B" w:rsidP="00B062C5">
      <w:pPr>
        <w:spacing w:line="360" w:lineRule="auto"/>
        <w:jc w:val="both"/>
        <w:rPr>
          <w:sz w:val="24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6182"/>
        <w:tblW w:w="3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009"/>
      </w:tblGrid>
      <w:tr w:rsidR="00E0412B" w:rsidRPr="006436B9" w:rsidTr="00E041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Matéria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(%)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ORGÂNICOS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48,39%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PAPEL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9,62%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EMBALAGENS PET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2,36%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PLASTICOS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16,97%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METAIS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1,79%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VIDROS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2,79%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REJEITOS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17,93%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OUTROS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color w:val="000000"/>
                <w:lang w:eastAsia="pt-BR"/>
              </w:rPr>
              <w:t>0,15%</w:t>
            </w:r>
          </w:p>
        </w:tc>
      </w:tr>
      <w:tr w:rsidR="00E0412B" w:rsidRPr="006436B9" w:rsidTr="00E0412B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2B" w:rsidRPr="006436B9" w:rsidRDefault="00E0412B" w:rsidP="00E04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436B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100,00%</w:t>
            </w:r>
          </w:p>
        </w:tc>
      </w:tr>
    </w:tbl>
    <w:p w:rsidR="00E0412B" w:rsidRDefault="00E0412B" w:rsidP="00B062C5">
      <w:pPr>
        <w:spacing w:line="360" w:lineRule="auto"/>
        <w:jc w:val="both"/>
        <w:rPr>
          <w:sz w:val="24"/>
        </w:rPr>
      </w:pPr>
    </w:p>
    <w:p w:rsidR="00B062C5" w:rsidRDefault="00B062C5"/>
    <w:p w:rsidR="00B062C5" w:rsidRDefault="00B062C5"/>
    <w:p w:rsidR="00B062C5" w:rsidRDefault="00B062C5"/>
    <w:p w:rsidR="00B062C5" w:rsidRDefault="00B062C5"/>
    <w:p w:rsidR="00B062C5" w:rsidRDefault="00B062C5"/>
    <w:p w:rsidR="00B062C5" w:rsidRDefault="00B062C5"/>
    <w:p w:rsidR="00B062C5" w:rsidRDefault="00B062C5"/>
    <w:p w:rsidR="00E0412B" w:rsidRDefault="00E0412B" w:rsidP="00E0412B">
      <w:pPr>
        <w:jc w:val="both"/>
      </w:pPr>
    </w:p>
    <w:p w:rsidR="00E0412B" w:rsidRDefault="00E0412B" w:rsidP="00E0412B">
      <w:pPr>
        <w:jc w:val="both"/>
      </w:pPr>
    </w:p>
    <w:p w:rsidR="00E0412B" w:rsidRPr="00E0412B" w:rsidRDefault="00E0412B" w:rsidP="00E0412B">
      <w:pPr>
        <w:jc w:val="both"/>
        <w:rPr>
          <w:sz w:val="24"/>
        </w:rPr>
      </w:pPr>
      <w:r w:rsidRPr="00B062C5">
        <w:rPr>
          <w:sz w:val="24"/>
        </w:rPr>
        <w:t>As cooperativas conveniadas com o município de São Paulo são responsáveis pelo manejo da parcela da coleta seletiva da cidade</w:t>
      </w:r>
      <w:r>
        <w:rPr>
          <w:sz w:val="24"/>
        </w:rPr>
        <w:t xml:space="preserve">. </w:t>
      </w:r>
      <w:r w:rsidRPr="00B062C5">
        <w:rPr>
          <w:sz w:val="24"/>
        </w:rPr>
        <w:t xml:space="preserve">Em 2019, foram coletadas 80.454 </w:t>
      </w:r>
      <w:r>
        <w:rPr>
          <w:sz w:val="24"/>
        </w:rPr>
        <w:t xml:space="preserve">mil </w:t>
      </w:r>
      <w:r w:rsidRPr="00B062C5">
        <w:rPr>
          <w:sz w:val="24"/>
        </w:rPr>
        <w:t>toneladas</w:t>
      </w:r>
      <w:r>
        <w:rPr>
          <w:sz w:val="24"/>
        </w:rPr>
        <w:t xml:space="preserve"> de recicláveis</w:t>
      </w:r>
      <w:r w:rsidRPr="00B062C5">
        <w:rPr>
          <w:sz w:val="24"/>
        </w:rPr>
        <w:t xml:space="preserve"> </w:t>
      </w:r>
      <w:r>
        <w:rPr>
          <w:sz w:val="24"/>
        </w:rPr>
        <w:t>pelo serviço de coleta</w:t>
      </w:r>
      <w:r w:rsidRPr="00B062C5">
        <w:rPr>
          <w:sz w:val="24"/>
        </w:rPr>
        <w:t xml:space="preserve"> </w:t>
      </w:r>
      <w:r>
        <w:rPr>
          <w:sz w:val="24"/>
        </w:rPr>
        <w:t>domiciliar seletiva e foram</w:t>
      </w:r>
      <w:r w:rsidRPr="00B062C5">
        <w:rPr>
          <w:sz w:val="24"/>
        </w:rPr>
        <w:t xml:space="preserve"> distribuídas da seguinte forma entre as cooperativas:</w:t>
      </w:r>
    </w:p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E0412B" w:rsidRDefault="00E0412B"/>
    <w:p w:rsidR="00B062C5" w:rsidRDefault="00B062C5" w:rsidP="00B062C5">
      <w:pPr>
        <w:spacing w:line="360" w:lineRule="auto"/>
        <w:jc w:val="both"/>
        <w:rPr>
          <w:sz w:val="24"/>
        </w:rPr>
      </w:pPr>
    </w:p>
    <w:tbl>
      <w:tblPr>
        <w:tblpPr w:leftFromText="141" w:rightFromText="141" w:vertAnchor="page" w:horzAnchor="margin" w:tblpXSpec="center" w:tblpY="1216"/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740"/>
        <w:gridCol w:w="960"/>
      </w:tblGrid>
      <w:tr w:rsidR="00B062C5" w:rsidRPr="00A777B9" w:rsidTr="00F36CB6">
        <w:trPr>
          <w:trHeight w:val="28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Cooperativa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Peso (</w:t>
            </w:r>
            <w:proofErr w:type="spellStart"/>
            <w:r w:rsidRPr="00A777B9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ton</w:t>
            </w:r>
            <w:proofErr w:type="spellEnd"/>
            <w:r w:rsidRPr="00A777B9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(%)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CAMINHO CERTO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872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1,1%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CA-PASTORAL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960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1,2%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CA-PQ BANCARIO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0,0%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CHICO MENDES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1.087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1,4%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CMT - CAROLINA MARIA DE JESUS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28.787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35,8%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CMT - PONTE PEQUENA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24.764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30,8%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COOPERCAPS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243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0,3%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COOPERCRAL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0,0%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COOPERE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3.175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3,9%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COOPERLESTE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1.891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2,3%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COOPERMYRE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659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0,8%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COOPERPAC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461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0,6%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COOPERVIVABEM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0,0%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COREJI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1.587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2,0%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CRESCER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724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0,9%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FENIX AGAPE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195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0,2%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FILADELPHIA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165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0,2%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GALVAO DE RECICLAGEM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284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GOBETTI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0,0%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JARDIM 5 DE JULHO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1.689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2,1%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NOSSOS VALORES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524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0,7%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NOVA ESPERANCA - AGUA BRANCA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127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0,2%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NOVA ESPERANCA - PANTANAL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326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PARELHEIROS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637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0,8%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RAINHA DA RECICLAGEM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1.150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1,4%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RECICLA BUTANTA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450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0,6%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RECICLACITY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1.111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1,4%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RECIFAVELA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360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RECIFRAN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0,0%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SAO JOSE DO ALPINO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279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0,3%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SEM FRONTEIRAS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579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0,7%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SEMPRE VERDE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393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0,5%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TIETE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2.977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3,7%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TIQUATIRA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336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UNIAO DE ITAQUERA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354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VINTE E OITO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1.036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1,3%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VIRA LATA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718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0,9%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VITORIA DA PENHA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1.034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1,3%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VITORIA DO BELEM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311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0,4%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proofErr w:type="gramStart"/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vazio</w:t>
            </w:r>
            <w:proofErr w:type="gramEnd"/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186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color w:val="000000"/>
                <w:lang w:eastAsia="pt-BR"/>
              </w:rPr>
              <w:t>0,2%</w:t>
            </w:r>
          </w:p>
        </w:tc>
      </w:tr>
      <w:tr w:rsidR="00B062C5" w:rsidRPr="00A777B9" w:rsidTr="00F36CB6">
        <w:trPr>
          <w:trHeight w:val="2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              80.454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A777B9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777B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100,0%</w:t>
            </w:r>
          </w:p>
        </w:tc>
      </w:tr>
    </w:tbl>
    <w:p w:rsidR="00B062C5" w:rsidRPr="00E0412B" w:rsidRDefault="00B062C5" w:rsidP="00E0412B">
      <w:pPr>
        <w:spacing w:line="360" w:lineRule="auto"/>
        <w:jc w:val="both"/>
        <w:rPr>
          <w:rFonts w:ascii="Arial" w:hAnsi="Arial" w:cs="Arial"/>
          <w:b/>
          <w:i/>
          <w:color w:val="000000"/>
          <w:szCs w:val="20"/>
        </w:rPr>
      </w:pPr>
    </w:p>
    <w:p w:rsidR="00B062C5" w:rsidRDefault="00B062C5" w:rsidP="00B062C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i/>
          <w:color w:val="000000"/>
          <w:szCs w:val="20"/>
        </w:rPr>
      </w:pPr>
    </w:p>
    <w:p w:rsidR="00B062C5" w:rsidRDefault="00B062C5" w:rsidP="00B062C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i/>
          <w:color w:val="000000"/>
          <w:szCs w:val="20"/>
        </w:rPr>
      </w:pPr>
    </w:p>
    <w:p w:rsidR="00B062C5" w:rsidRDefault="00B062C5" w:rsidP="00B062C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i/>
          <w:color w:val="000000"/>
          <w:szCs w:val="20"/>
        </w:rPr>
      </w:pPr>
    </w:p>
    <w:p w:rsidR="00B062C5" w:rsidRDefault="00B062C5" w:rsidP="00B062C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i/>
          <w:color w:val="000000"/>
          <w:szCs w:val="20"/>
        </w:rPr>
      </w:pPr>
    </w:p>
    <w:p w:rsidR="00B062C5" w:rsidRDefault="00B062C5" w:rsidP="00B062C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i/>
          <w:color w:val="000000"/>
          <w:szCs w:val="20"/>
        </w:rPr>
      </w:pPr>
    </w:p>
    <w:p w:rsidR="00B062C5" w:rsidRDefault="00B062C5" w:rsidP="00B062C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i/>
          <w:color w:val="000000"/>
          <w:szCs w:val="20"/>
        </w:rPr>
      </w:pPr>
    </w:p>
    <w:p w:rsidR="00B062C5" w:rsidRDefault="00B062C5" w:rsidP="00B062C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i/>
          <w:color w:val="000000"/>
          <w:szCs w:val="20"/>
        </w:rPr>
      </w:pPr>
    </w:p>
    <w:p w:rsidR="00E0412B" w:rsidRDefault="00E0412B" w:rsidP="00B062C5">
      <w:pPr>
        <w:spacing w:line="360" w:lineRule="auto"/>
        <w:jc w:val="both"/>
        <w:rPr>
          <w:sz w:val="24"/>
        </w:rPr>
      </w:pPr>
    </w:p>
    <w:p w:rsidR="00B062C5" w:rsidRDefault="00B062C5" w:rsidP="00B062C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Em relação aos resíduos sólidos urbanos não recicláveis, em </w:t>
      </w:r>
      <w:r w:rsidR="00E0412B">
        <w:rPr>
          <w:sz w:val="24"/>
        </w:rPr>
        <w:t>2019, foram recolhida</w:t>
      </w:r>
      <w:r>
        <w:rPr>
          <w:sz w:val="24"/>
        </w:rPr>
        <w:t xml:space="preserve">s </w:t>
      </w:r>
      <w:r w:rsidRPr="00B062C5">
        <w:rPr>
          <w:sz w:val="24"/>
        </w:rPr>
        <w:t>5.548.625 toneladas</w:t>
      </w:r>
      <w:r>
        <w:rPr>
          <w:sz w:val="24"/>
        </w:rPr>
        <w:t xml:space="preserve"> e distribuídos da </w:t>
      </w:r>
      <w:r w:rsidRPr="00B062C5">
        <w:rPr>
          <w:sz w:val="24"/>
        </w:rPr>
        <w:t xml:space="preserve">seguinte forma: </w:t>
      </w:r>
    </w:p>
    <w:p w:rsidR="00B062C5" w:rsidRPr="00B062C5" w:rsidRDefault="00B062C5" w:rsidP="00B062C5">
      <w:pPr>
        <w:spacing w:line="360" w:lineRule="auto"/>
        <w:jc w:val="both"/>
        <w:rPr>
          <w:sz w:val="24"/>
        </w:rPr>
      </w:pPr>
    </w:p>
    <w:tbl>
      <w:tblPr>
        <w:tblpPr w:leftFromText="141" w:rightFromText="141" w:vertAnchor="text" w:horzAnchor="margin" w:tblpXSpec="center" w:tblpY="35"/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540"/>
        <w:gridCol w:w="1320"/>
      </w:tblGrid>
      <w:tr w:rsidR="00B062C5" w:rsidRPr="00CB1F80" w:rsidTr="00F36CB6">
        <w:trPr>
          <w:trHeight w:val="28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Destinação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Peso (</w:t>
            </w:r>
            <w:proofErr w:type="spellStart"/>
            <w:r w:rsidRPr="00CB1F8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ton</w:t>
            </w:r>
            <w:proofErr w:type="spellEnd"/>
            <w:r w:rsidRPr="00CB1F8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(%)</w:t>
            </w:r>
          </w:p>
        </w:tc>
      </w:tr>
      <w:tr w:rsidR="00B062C5" w:rsidRPr="00CB1F80" w:rsidTr="00F36CB6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ATERRO SANITÁRIO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4.977.876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89,714%</w:t>
            </w:r>
          </w:p>
        </w:tc>
      </w:tr>
      <w:tr w:rsidR="00B062C5" w:rsidRPr="00CB1F80" w:rsidTr="00F36CB6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ATERRO DE INERTES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527.939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9,515%</w:t>
            </w:r>
          </w:p>
        </w:tc>
      </w:tr>
      <w:tr w:rsidR="00B062C5" w:rsidRPr="00CB1F80" w:rsidTr="00F36CB6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AUTOCLAVE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42.645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0,769%</w:t>
            </w:r>
          </w:p>
        </w:tc>
      </w:tr>
      <w:tr w:rsidR="00B062C5" w:rsidRPr="00CB1F80" w:rsidTr="00F36CB6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COMPOSTAGEM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color w:val="000000"/>
                <w:lang w:eastAsia="pt-BR"/>
              </w:rPr>
              <w:t>0,003%</w:t>
            </w:r>
          </w:p>
        </w:tc>
      </w:tr>
      <w:tr w:rsidR="00B062C5" w:rsidRPr="00CB1F80" w:rsidTr="00F36CB6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5.548.625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C5" w:rsidRPr="00CB1F80" w:rsidRDefault="00B062C5" w:rsidP="00F36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B1F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100%</w:t>
            </w:r>
          </w:p>
        </w:tc>
      </w:tr>
    </w:tbl>
    <w:p w:rsidR="00B062C5" w:rsidRPr="00B32F05" w:rsidRDefault="00B062C5" w:rsidP="00B062C5">
      <w:pPr>
        <w:spacing w:line="360" w:lineRule="auto"/>
        <w:ind w:firstLine="360"/>
        <w:jc w:val="both"/>
        <w:rPr>
          <w:rFonts w:ascii="Arial" w:hAnsi="Arial" w:cs="Arial"/>
          <w:color w:val="000000"/>
          <w:szCs w:val="20"/>
        </w:rPr>
      </w:pPr>
    </w:p>
    <w:p w:rsidR="00B062C5" w:rsidRDefault="00B062C5" w:rsidP="00B062C5">
      <w:pPr>
        <w:spacing w:line="360" w:lineRule="auto"/>
        <w:ind w:firstLine="360"/>
        <w:jc w:val="both"/>
        <w:rPr>
          <w:rFonts w:ascii="Arial" w:hAnsi="Arial" w:cs="Arial"/>
        </w:rPr>
      </w:pPr>
    </w:p>
    <w:p w:rsidR="00B062C5" w:rsidRDefault="00B062C5" w:rsidP="00B062C5">
      <w:pPr>
        <w:spacing w:line="360" w:lineRule="auto"/>
        <w:ind w:firstLine="360"/>
        <w:jc w:val="both"/>
        <w:rPr>
          <w:rFonts w:ascii="Arial" w:hAnsi="Arial" w:cs="Arial"/>
        </w:rPr>
      </w:pPr>
    </w:p>
    <w:p w:rsidR="00B062C5" w:rsidRPr="00C40292" w:rsidRDefault="00B062C5" w:rsidP="00B062C5">
      <w:pPr>
        <w:spacing w:line="360" w:lineRule="auto"/>
        <w:ind w:firstLine="360"/>
        <w:jc w:val="both"/>
        <w:rPr>
          <w:rFonts w:ascii="Arial" w:hAnsi="Arial" w:cs="Arial"/>
        </w:rPr>
      </w:pPr>
    </w:p>
    <w:p w:rsidR="00B062C5" w:rsidRDefault="00B062C5"/>
    <w:sectPr w:rsidR="00B06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756"/>
    <w:multiLevelType w:val="hybridMultilevel"/>
    <w:tmpl w:val="1C682442"/>
    <w:lvl w:ilvl="0" w:tplc="5DB2EFE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C5"/>
    <w:rsid w:val="00B062C5"/>
    <w:rsid w:val="00E0412B"/>
    <w:rsid w:val="00FC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2D53-F2E1-4830-B1EB-AE085F4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2C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6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 Lana Rodrigues Martins</dc:creator>
  <cp:keywords/>
  <dc:description/>
  <cp:lastModifiedBy>Thaina Lana Rodrigues Martins</cp:lastModifiedBy>
  <cp:revision>1</cp:revision>
  <dcterms:created xsi:type="dcterms:W3CDTF">2020-07-03T14:35:00Z</dcterms:created>
  <dcterms:modified xsi:type="dcterms:W3CDTF">2020-07-03T14:51:00Z</dcterms:modified>
</cp:coreProperties>
</file>